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textAlignment w:val="center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kern w:val="0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2022年市政府工作报告重点工作季度落实台帐（XX单位）</w:t>
      </w:r>
    </w:p>
    <w:tbl>
      <w:tblPr>
        <w:tblStyle w:val="5"/>
        <w:tblW w:w="138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116"/>
        <w:gridCol w:w="1619"/>
        <w:gridCol w:w="1620"/>
        <w:gridCol w:w="6307"/>
        <w:gridCol w:w="2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第X项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重点工作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年度目标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第X季度落实情况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责任领导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姓名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办公电话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手机号码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姓名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办公电话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手机号码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姓名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办公电话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手机号码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．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“第X项”为</w:t>
            </w:r>
            <w:r>
              <w:rPr>
                <w:rStyle w:val="6"/>
                <w:rFonts w:hint="default" w:ascii="Times New Roman" w:hAnsi="Times New Roman" w:cs="Times New Roman"/>
                <w:color w:val="auto"/>
              </w:rPr>
              <w:t>附件1</w:t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t>中明确的该项工作的序号；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t>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eastAsia="zh-CN"/>
              </w:rPr>
              <w:t>．</w:t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t>“重点工作”为附件1中明确的工作内容；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t>3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eastAsia="zh-CN"/>
              </w:rPr>
              <w:t>．</w:t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t>“年度目标”为该项重点工作的2022年度总目标；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t>4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eastAsia="zh-CN"/>
              </w:rPr>
              <w:t>．</w:t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t>“第X季度落实情况”为截至第X季度末该项重点工作的最新落实情况；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t>5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eastAsia="zh-CN"/>
              </w:rPr>
              <w:t>．</w:t>
            </w:r>
            <w:r>
              <w:rPr>
                <w:rStyle w:val="7"/>
                <w:rFonts w:hint="default" w:ascii="Times New Roman" w:hAnsi="Times New Roman" w:cs="Times New Roman"/>
                <w:color w:val="auto"/>
              </w:rPr>
              <w:t>“责任领导”为各单位分管该项工作的单位领导。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7099D"/>
    <w:rsid w:val="0877099D"/>
    <w:rsid w:val="557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7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2022-06-17T03:27:00Z</dcterms:created>
  <dc:creator>Administrator</dc:creator>
  <cp:lastModifiedBy>Administrator</cp:lastModifiedBy>
  <dcterms:modified xsi:type="dcterms:W3CDTF">2022-06-17T03:27:59Z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