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EB" w:rsidRPr="00E21AEB" w:rsidRDefault="00E21AEB" w:rsidP="00E21AEB">
      <w:pPr>
        <w:widowControl/>
        <w:shd w:val="clear" w:color="auto" w:fill="FFFFFF"/>
        <w:spacing w:line="500" w:lineRule="exact"/>
        <w:ind w:leftChars="200" w:left="2187" w:hangingChars="400" w:hanging="1767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202</w:t>
      </w:r>
      <w:r w:rsidR="002F6061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1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年中原区</w:t>
      </w:r>
      <w:r w:rsidRPr="00E21AE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城市</w:t>
      </w:r>
      <w:r w:rsidR="002F6061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管理</w:t>
      </w:r>
      <w:r w:rsidRPr="00E21AE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 xml:space="preserve">局“双随机一公开”执法抽查工作计划 </w:t>
      </w: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883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883"/>
        <w:jc w:val="left"/>
        <w:rPr>
          <w:rFonts w:ascii="仿宋" w:eastAsia="仿宋" w:hAnsi="仿宋" w:cs="宋体"/>
          <w:b/>
          <w:bCs/>
          <w:color w:val="333333"/>
          <w:kern w:val="0"/>
          <w:sz w:val="44"/>
          <w:szCs w:val="44"/>
        </w:rPr>
      </w:pP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为创新城市管理方式，进一步提升城市管理水平，全面实施“双随机”抽查机制，结合我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局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工作实际，现制定20</w:t>
      </w:r>
      <w:r w:rsidR="002F606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21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年度“双随机”抽查工作计划。 </w:t>
      </w: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一、准备阶段 </w:t>
      </w: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1、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确定抽查频次和比例。202</w:t>
      </w:r>
      <w:r w:rsidR="002F606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1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年度计划抽查频次不少于</w:t>
      </w:r>
      <w:r w:rsidR="002F606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每半年一次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，每次抽查比例不少于市场主体名录库总数的</w:t>
      </w:r>
      <w:r w:rsidR="002F606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50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%。对投诉举报多、有严重违法违规记录或上级文件有明确要求等情形，以及涉及人民群众生命财产安全的</w:t>
      </w:r>
      <w:r w:rsidR="00B309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行业</w:t>
      </w: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、重点区域的市场主体，经局领导批准后，要根据实际情况加大随机抽查力度。</w:t>
      </w:r>
      <w:r w:rsidRPr="00E21AEB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 xml:space="preserve"> </w:t>
      </w:r>
    </w:p>
    <w:p w:rsidR="00E21AEB" w:rsidRPr="00E21AEB" w:rsidRDefault="00B309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2、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确定执法人员和检查对象。开展随机抽查前，由计算机系统随机抽查确定抽查对象和执法人员。执法人员不得少于2人。 </w:t>
      </w:r>
    </w:p>
    <w:p w:rsidR="00E21AEB" w:rsidRPr="00E21AEB" w:rsidRDefault="00B309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3、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确定检查领域和范围。对市场主体的抽查事项应在我局随机抽查清单表范围内，随机抽查清单表范围外事项，一律不得进行检查。 </w:t>
      </w: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二、实施阶段 </w:t>
      </w:r>
    </w:p>
    <w:p w:rsidR="00E21AEB" w:rsidRPr="00E21AEB" w:rsidRDefault="00B309EB" w:rsidP="00B309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1、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抽查方法。随机抽查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主要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采取实地检查</w:t>
      </w:r>
      <w:r w:rsid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方式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。注重运用云计算和大数据等信息化手段，充分发挥数字化城管中心作用。</w:t>
      </w:r>
      <w:r w:rsidR="00E21AEB" w:rsidRPr="00E21AEB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 xml:space="preserve"> </w:t>
      </w:r>
    </w:p>
    <w:p w:rsidR="00E21AEB" w:rsidRPr="00E21AEB" w:rsidRDefault="00B309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2、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建立执法检查全过程记录制度。为确保抽查程序公开公正，应当采取电子化手段记录抽查过程，确保全程留痕，责任可溯。 </w:t>
      </w:r>
    </w:p>
    <w:p w:rsidR="00E21AEB" w:rsidRPr="00E21AEB" w:rsidRDefault="00E21A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E21AEB" w:rsidRPr="00E21AEB" w:rsidRDefault="00E21AEB" w:rsidP="00B309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lastRenderedPageBreak/>
        <w:t xml:space="preserve">三、总结阶段 </w:t>
      </w:r>
    </w:p>
    <w:p w:rsidR="00E21AEB" w:rsidRPr="00E21AEB" w:rsidRDefault="00B309EB" w:rsidP="00E21A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1、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整理抽查结果。执法人员要及时整理抽查结果，形成书面材料，并在抽查结束一周内将抽查结果上报局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行政审批科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，抽查结果经局领导批准后向社会公布，扩大随机抽查影响面，自觉接受社会各界的监督。</w:t>
      </w:r>
    </w:p>
    <w:p w:rsidR="00E21AEB" w:rsidRPr="00E21AEB" w:rsidRDefault="00B309EB" w:rsidP="00B309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2、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多手段放大抽查成果。对检查发现的隐患、问题，经党组会研究讨论后，依法依规进行严肃处理、处罚并将结果在网上公布。对存在严重影响城市管理形象等违法违规行为的，要依法加大处罚力度，按规定纳入社会信用记录，提出整改要求，督促被抽查单位落实整改。要通过加强抽查成果综合运用，不断强化随机抽查的严肃性和威慑力，引导推动有关市场主体自觉遵法守法。</w:t>
      </w:r>
      <w:r w:rsidR="00E21AEB" w:rsidRPr="00E21AEB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 xml:space="preserve"> </w:t>
      </w:r>
    </w:p>
    <w:p w:rsidR="00E21AEB" w:rsidRPr="00E21AEB" w:rsidRDefault="00B309EB" w:rsidP="00B309EB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3、</w:t>
      </w:r>
      <w:r w:rsidR="00E21AEB" w:rsidRPr="00E21AEB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积极总结抽查经验。“双随机”抽查工作是创新城市管理执法手段的新模式，我局积极组织，大胆开展工作，及时总结抽查经验，逐步建立健全和完善“双随机”抽查工作监管机制，把简政放权改革向纵深推进。</w:t>
      </w:r>
      <w:r w:rsidR="00E21AEB" w:rsidRPr="00E21AEB">
        <w:rPr>
          <w:rFonts w:ascii="仿宋" w:eastAsia="仿宋" w:hAnsi="仿宋" w:cs="宋体"/>
          <w:bCs/>
          <w:color w:val="333333"/>
          <w:kern w:val="0"/>
          <w:sz w:val="32"/>
          <w:szCs w:val="32"/>
        </w:rPr>
        <w:t xml:space="preserve"> </w:t>
      </w:r>
    </w:p>
    <w:p w:rsidR="00B309EB" w:rsidRDefault="00B309EB" w:rsidP="00B92A55">
      <w:pPr>
        <w:spacing w:line="500" w:lineRule="exact"/>
        <w:ind w:firstLineChars="200" w:firstLine="64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B309EB" w:rsidRDefault="00B309EB" w:rsidP="00B92A55">
      <w:pPr>
        <w:spacing w:line="500" w:lineRule="exact"/>
        <w:ind w:firstLineChars="200" w:firstLine="640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</w:p>
    <w:p w:rsidR="00B92A55" w:rsidRDefault="009C1C17" w:rsidP="00B92A5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92A55"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</w:p>
    <w:p w:rsidR="00AA61CA" w:rsidRPr="00B92A55" w:rsidRDefault="007E1902" w:rsidP="00B92A55">
      <w:pPr>
        <w:spacing w:line="500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 w:rsidRPr="00B92A55">
        <w:rPr>
          <w:rFonts w:ascii="仿宋" w:eastAsia="仿宋" w:hAnsi="仿宋" w:cs="仿宋" w:hint="eastAsia"/>
          <w:sz w:val="32"/>
          <w:szCs w:val="32"/>
        </w:rPr>
        <w:t>中原区城市管理局</w:t>
      </w:r>
    </w:p>
    <w:p w:rsidR="00AA61CA" w:rsidRPr="00B92A55" w:rsidRDefault="00B92A55" w:rsidP="00B92A55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="002F6061">
        <w:rPr>
          <w:rFonts w:ascii="仿宋" w:eastAsia="仿宋" w:hAnsi="仿宋" w:cs="仿宋" w:hint="eastAsia"/>
          <w:sz w:val="32"/>
          <w:szCs w:val="32"/>
        </w:rPr>
        <w:t xml:space="preserve">   2021年3月23日</w:t>
      </w:r>
    </w:p>
    <w:sectPr w:rsidR="00AA61CA" w:rsidRPr="00B92A55" w:rsidSect="00B92A55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EB" w:rsidRDefault="00B309EB" w:rsidP="00E21AEB">
      <w:r>
        <w:separator/>
      </w:r>
    </w:p>
  </w:endnote>
  <w:endnote w:type="continuationSeparator" w:id="0">
    <w:p w:rsidR="00B309EB" w:rsidRDefault="00B309EB" w:rsidP="00E2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EB" w:rsidRDefault="00B309EB" w:rsidP="00E21AEB">
      <w:r>
        <w:separator/>
      </w:r>
    </w:p>
  </w:footnote>
  <w:footnote w:type="continuationSeparator" w:id="0">
    <w:p w:rsidR="00B309EB" w:rsidRDefault="00B309EB" w:rsidP="00E21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B44"/>
    <w:rsid w:val="0009192A"/>
    <w:rsid w:val="000A5714"/>
    <w:rsid w:val="000A6EBA"/>
    <w:rsid w:val="001F1D57"/>
    <w:rsid w:val="002F6061"/>
    <w:rsid w:val="003424F7"/>
    <w:rsid w:val="003524A1"/>
    <w:rsid w:val="0044771F"/>
    <w:rsid w:val="004546AF"/>
    <w:rsid w:val="0059039A"/>
    <w:rsid w:val="007E1902"/>
    <w:rsid w:val="008F4F67"/>
    <w:rsid w:val="00901801"/>
    <w:rsid w:val="0093354B"/>
    <w:rsid w:val="009C1C17"/>
    <w:rsid w:val="00A178DF"/>
    <w:rsid w:val="00AA6062"/>
    <w:rsid w:val="00AA61CA"/>
    <w:rsid w:val="00B309EB"/>
    <w:rsid w:val="00B40ADE"/>
    <w:rsid w:val="00B83381"/>
    <w:rsid w:val="00B87265"/>
    <w:rsid w:val="00B92A55"/>
    <w:rsid w:val="00DD545B"/>
    <w:rsid w:val="00E21AEB"/>
    <w:rsid w:val="00F25B44"/>
    <w:rsid w:val="06A02FA1"/>
    <w:rsid w:val="07031C65"/>
    <w:rsid w:val="0A852038"/>
    <w:rsid w:val="1A426A65"/>
    <w:rsid w:val="1A5735B4"/>
    <w:rsid w:val="1F1635CE"/>
    <w:rsid w:val="20EE3B65"/>
    <w:rsid w:val="21882A9B"/>
    <w:rsid w:val="23670EF5"/>
    <w:rsid w:val="25073DB8"/>
    <w:rsid w:val="28D51B0D"/>
    <w:rsid w:val="29643039"/>
    <w:rsid w:val="2C2965EF"/>
    <w:rsid w:val="2E456447"/>
    <w:rsid w:val="2F017071"/>
    <w:rsid w:val="399F563D"/>
    <w:rsid w:val="3ADE4572"/>
    <w:rsid w:val="3E407DF5"/>
    <w:rsid w:val="4682720A"/>
    <w:rsid w:val="469F3790"/>
    <w:rsid w:val="47147FB3"/>
    <w:rsid w:val="47417BF7"/>
    <w:rsid w:val="49465A1F"/>
    <w:rsid w:val="4D5A1B33"/>
    <w:rsid w:val="57B7364D"/>
    <w:rsid w:val="582A1914"/>
    <w:rsid w:val="617E0956"/>
    <w:rsid w:val="634833F2"/>
    <w:rsid w:val="65FC45E1"/>
    <w:rsid w:val="67A23D7B"/>
    <w:rsid w:val="67F161E9"/>
    <w:rsid w:val="6C337A12"/>
    <w:rsid w:val="6CDA700A"/>
    <w:rsid w:val="708B6A10"/>
    <w:rsid w:val="739B5F03"/>
    <w:rsid w:val="744B4E67"/>
    <w:rsid w:val="76606235"/>
    <w:rsid w:val="794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A61C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apple-converted-space">
    <w:name w:val="apple-converted-space"/>
    <w:basedOn w:val="a0"/>
    <w:qFormat/>
    <w:rsid w:val="00AA61CA"/>
  </w:style>
  <w:style w:type="paragraph" w:customStyle="1" w:styleId="msolistparagraph0">
    <w:name w:val="msolistparagraph"/>
    <w:basedOn w:val="a"/>
    <w:qFormat/>
    <w:rsid w:val="00AA61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2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1AEB"/>
    <w:rPr>
      <w:kern w:val="2"/>
      <w:sz w:val="18"/>
      <w:szCs w:val="18"/>
    </w:rPr>
  </w:style>
  <w:style w:type="paragraph" w:styleId="a5">
    <w:name w:val="footer"/>
    <w:basedOn w:val="a"/>
    <w:link w:val="Char0"/>
    <w:rsid w:val="00E21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1A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德阳市劳动监察支队关于开展劳动保障监察“双随机一公开”工作情况报告</dc:title>
  <dc:creator>User</dc:creator>
  <cp:lastModifiedBy>Administrator</cp:lastModifiedBy>
  <cp:revision>2</cp:revision>
  <dcterms:created xsi:type="dcterms:W3CDTF">2021-03-23T10:12:00Z</dcterms:created>
  <dcterms:modified xsi:type="dcterms:W3CDTF">2021-03-23T10:12:00Z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